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88" w:rsidRPr="002A0588" w:rsidRDefault="002A0588" w:rsidP="002A0588">
      <w:pPr>
        <w:shd w:val="clear" w:color="auto" w:fill="FFFFFF"/>
        <w:spacing w:after="0" w:line="744" w:lineRule="atLeast"/>
        <w:rPr>
          <w:rFonts w:ascii="Tahoma" w:eastAsia="Times New Roman" w:hAnsi="Tahoma" w:cs="Tahoma"/>
          <w:color w:val="555555"/>
          <w:sz w:val="74"/>
          <w:szCs w:val="74"/>
          <w:lang w:eastAsia="ru-RU"/>
        </w:rPr>
      </w:pPr>
      <w:r w:rsidRPr="002A0588">
        <w:rPr>
          <w:rFonts w:ascii="Tahoma" w:eastAsia="Times New Roman" w:hAnsi="Tahoma" w:cs="Tahoma"/>
          <w:color w:val="555555"/>
          <w:sz w:val="74"/>
          <w:szCs w:val="74"/>
          <w:lang w:eastAsia="ru-RU"/>
        </w:rPr>
        <w:t>ЕГЭ</w:t>
      </w:r>
    </w:p>
    <w:p w:rsidR="002A0588" w:rsidRPr="002A0588" w:rsidRDefault="002A0588" w:rsidP="002A0588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A0588"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  <w:t>Единый государственный экзамен</w:t>
      </w: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(ЕГЭ) — это форма государственной итоговой аттестации (ГИА) по образовательным программам среднего общего образования.</w:t>
      </w: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br/>
      </w: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br/>
        <w:t>При проведении ЕГЭ используются контрольные измерительные материалы (КИМ), представляющие собой комплексы заданий стандартизированной формы. Для оформления ответов на задания КИМ используются специальные бланки.</w:t>
      </w: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br/>
      </w: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br/>
        <w:t>ЕГЭ по всем учебным предметам, кроме иностранных языков, проводится в письменной форме на русском языке. ЕГЭ по иностранным языкам проводится в устной и письменной форме.</w:t>
      </w: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br/>
      </w: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br/>
        <w:t>ЕГЭ организуется и проводится Федеральной службой по надзору в сфере образования и науки (</w:t>
      </w:r>
      <w:proofErr w:type="spellStart"/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Рособрнадзором</w:t>
      </w:r>
      <w:proofErr w:type="spellEnd"/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) совместно с органами исполнительной власти субъектов Российской Федерации, осуществляющими государственное управление в сфере образования.</w:t>
      </w: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br/>
      </w: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br/>
        <w:t>ЕГЭ проводится по 15 учебным предметам:</w:t>
      </w: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br/>
      </w:r>
    </w:p>
    <w:p w:rsidR="002A0588" w:rsidRPr="002A0588" w:rsidRDefault="002A0588" w:rsidP="002A0588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Русский язык</w:t>
      </w:r>
    </w:p>
    <w:p w:rsidR="002A0588" w:rsidRPr="002A0588" w:rsidRDefault="002A0588" w:rsidP="002A0588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Математика</w:t>
      </w:r>
    </w:p>
    <w:p w:rsidR="002A0588" w:rsidRPr="002A0588" w:rsidRDefault="002A0588" w:rsidP="002A0588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Физика</w:t>
      </w:r>
    </w:p>
    <w:p w:rsidR="002A0588" w:rsidRPr="002A0588" w:rsidRDefault="002A0588" w:rsidP="002A0588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Химия</w:t>
      </w:r>
    </w:p>
    <w:p w:rsidR="002A0588" w:rsidRPr="002A0588" w:rsidRDefault="002A0588" w:rsidP="002A0588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История</w:t>
      </w:r>
    </w:p>
    <w:p w:rsidR="002A0588" w:rsidRPr="002A0588" w:rsidRDefault="002A0588" w:rsidP="002A0588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Обществознание</w:t>
      </w:r>
    </w:p>
    <w:p w:rsidR="002A0588" w:rsidRPr="002A0588" w:rsidRDefault="002A0588" w:rsidP="002A0588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Информатика и информационно-коммуникационные технологии (ИКТ)</w:t>
      </w:r>
    </w:p>
    <w:p w:rsidR="002A0588" w:rsidRPr="002A0588" w:rsidRDefault="002A0588" w:rsidP="002A0588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Биология</w:t>
      </w:r>
    </w:p>
    <w:p w:rsidR="002A0588" w:rsidRPr="002A0588" w:rsidRDefault="002A0588" w:rsidP="002A0588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География</w:t>
      </w:r>
    </w:p>
    <w:p w:rsidR="002A0588" w:rsidRPr="002A0588" w:rsidRDefault="002A0588" w:rsidP="002A0588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Английский язык</w:t>
      </w:r>
    </w:p>
    <w:p w:rsidR="002A0588" w:rsidRPr="002A0588" w:rsidRDefault="002A0588" w:rsidP="002A0588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Немецкий язык</w:t>
      </w:r>
    </w:p>
    <w:p w:rsidR="002A0588" w:rsidRPr="002A0588" w:rsidRDefault="002A0588" w:rsidP="002A0588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Французский язык</w:t>
      </w:r>
    </w:p>
    <w:p w:rsidR="002A0588" w:rsidRPr="002A0588" w:rsidRDefault="002A0588" w:rsidP="002A0588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Испанский язык</w:t>
      </w:r>
    </w:p>
    <w:p w:rsidR="002A0588" w:rsidRPr="002A0588" w:rsidRDefault="002A0588" w:rsidP="002A0588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Китайский язык</w:t>
      </w:r>
    </w:p>
    <w:p w:rsidR="002A0588" w:rsidRPr="002A0588" w:rsidRDefault="002A0588" w:rsidP="002A0588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A058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Литература</w:t>
      </w:r>
    </w:p>
    <w:p w:rsidR="00365BF3" w:rsidRDefault="002A0588" w:rsidP="002A0588">
      <w:r w:rsidRPr="002A0588">
        <w:rPr>
          <w:rFonts w:ascii="Tahoma" w:eastAsia="Times New Roman" w:hAnsi="Tahoma" w:cs="Tahoma"/>
          <w:color w:val="555555"/>
          <w:sz w:val="17"/>
          <w:szCs w:val="17"/>
          <w:shd w:val="clear" w:color="auto" w:fill="FFFFFF"/>
          <w:lang w:eastAsia="ru-RU"/>
        </w:rPr>
        <w:t>Для получения аттестата выпускники текущего года сдают обязательные предметы — русский язык и математику. Другие предметы ЕГЭ участники сдают на добровольной основе.</w:t>
      </w:r>
    </w:p>
    <w:sectPr w:rsidR="00365BF3" w:rsidSect="0036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A1C"/>
    <w:multiLevelType w:val="multilevel"/>
    <w:tmpl w:val="4B7E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588"/>
    <w:rsid w:val="002A0588"/>
    <w:rsid w:val="0036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2021-10-14T20:22:00Z</dcterms:created>
  <dcterms:modified xsi:type="dcterms:W3CDTF">2021-10-14T20:23:00Z</dcterms:modified>
</cp:coreProperties>
</file>