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0F94" w:rsidRPr="00CD0F94" w:rsidRDefault="00CD0F94" w:rsidP="00CD0F94">
      <w:pPr>
        <w:spacing w:before="1575" w:after="660" w:line="555" w:lineRule="atLeast"/>
        <w:outlineLvl w:val="0"/>
        <w:rPr>
          <w:rFonts w:ascii="Arial" w:eastAsia="Times New Roman" w:hAnsi="Arial" w:cs="Arial"/>
          <w:color w:val="020C22"/>
          <w:kern w:val="36"/>
          <w:sz w:val="48"/>
          <w:szCs w:val="48"/>
          <w:lang w:eastAsia="ru-RU"/>
        </w:rPr>
      </w:pPr>
      <w:r w:rsidRPr="00CD0F94">
        <w:rPr>
          <w:rFonts w:ascii="Arial" w:eastAsia="Times New Roman" w:hAnsi="Arial" w:cs="Arial"/>
          <w:color w:val="020C22"/>
          <w:kern w:val="36"/>
          <w:sz w:val="48"/>
          <w:szCs w:val="48"/>
          <w:lang w:eastAsia="ru-RU"/>
        </w:rPr>
        <w:t>Указ Президента Российской Федерации от 12.05.2009 г. № 537</w:t>
      </w:r>
    </w:p>
    <w:p w:rsidR="00CD0F94" w:rsidRPr="00CD0F94" w:rsidRDefault="00CD0F94" w:rsidP="00CD0F94">
      <w:pPr>
        <w:spacing w:line="420" w:lineRule="atLeast"/>
        <w:rPr>
          <w:rFonts w:ascii="Arial" w:eastAsia="Times New Roman" w:hAnsi="Arial" w:cs="Arial"/>
          <w:color w:val="020C22"/>
          <w:sz w:val="30"/>
          <w:szCs w:val="30"/>
          <w:lang w:eastAsia="ru-RU"/>
        </w:rPr>
      </w:pPr>
      <w:r w:rsidRPr="00CD0F94">
        <w:rPr>
          <w:rFonts w:ascii="Arial" w:eastAsia="Times New Roman" w:hAnsi="Arial" w:cs="Arial"/>
          <w:color w:val="020C22"/>
          <w:sz w:val="30"/>
          <w:szCs w:val="30"/>
          <w:lang w:eastAsia="ru-RU"/>
        </w:rPr>
        <w:t>О Стратегии национальной безопасности Российской Федерации до 2020 года</w:t>
      </w:r>
    </w:p>
    <w:p w:rsidR="00CD0F94" w:rsidRPr="00CD0F94" w:rsidRDefault="00CD0F94" w:rsidP="00CD0F94">
      <w:pPr>
        <w:spacing w:line="240" w:lineRule="auto"/>
        <w:rPr>
          <w:rFonts w:ascii="Arial" w:eastAsia="Times New Roman" w:hAnsi="Arial" w:cs="Arial"/>
          <w:color w:val="020C22"/>
          <w:sz w:val="20"/>
          <w:szCs w:val="20"/>
          <w:lang w:eastAsia="ru-RU"/>
        </w:rPr>
      </w:pPr>
      <w:hyperlink r:id="rId5" w:tgtFrame="_blank" w:history="1">
        <w:r w:rsidRPr="00CD0F94">
          <w:rPr>
            <w:rFonts w:ascii="Arial" w:eastAsia="Times New Roman" w:hAnsi="Arial" w:cs="Arial"/>
            <w:color w:val="606778"/>
            <w:sz w:val="20"/>
            <w:szCs w:val="20"/>
            <w:bdr w:val="none" w:sz="0" w:space="0" w:color="auto" w:frame="1"/>
            <w:lang w:eastAsia="ru-RU"/>
          </w:rPr>
          <w:t>pravo.gov.ru</w:t>
        </w:r>
      </w:hyperlink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&lt;p&gt;У К А З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             ПРЕЗИДЕНТА РОССИЙСКОЙ ФЕДЕРАЦИИ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                              Утратил силу - Указ Президента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                                   Российской Федерации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                                  от 31.12.2015 г. N 683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    О Стратегии национальной безопасности Российской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                 Федерации до 2020 года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    (В редакции Указа Президента Российской Федерации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                 от 01.07.2014 г. N 483)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В целях консолидации усилий федеральных органов исполнительной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власти,   органов   государственной   власти  субъектов  Российской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Федерации,  организаций и  граждан  Российской  Федерации  в  сфере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обеспечения национальной безопасности  п о с т а н о в л я ю: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1. Утвердить прилагаемую Стратегию  национальной  безопасности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Российской Федерации до 2020 года.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2. Секретарю Совета Безопасности Российской Федерации: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ежегодно представлять    доклад   о   состоянии   национальной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безопасности  и  мерах  по  ее  укреплению,  в  том  числе  о  ходе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реализации Стратегии национальной безопасности Российской Федерации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до 2020 года;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вносить проекты    нормативных   правовых   актов   Президента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Российской Федерации по вопросам реализации Стратегии  национальной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безопасности Российской Федерации до 2020 года;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представить предложения  по  приведению  нормативных  правовых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актов  Президента  Российской  Федерации в соответствие с настоящим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Указом.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3. Признать утратившими силу: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Указ Президента  Российской  Федерации  от 17 декабря 1997  г.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N 1300   "Об   утверждении   Концепции   национальной  безопасности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Российской   Федерации"   (Собрание   законодательства   Российской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lastRenderedPageBreak/>
        <w:t>Федерации, 1997, N 52, ст. 5909);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Указ Президента Российской Федерации от 10 января 2000 г. N 24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"О   Концепции   национальной  безопасности  Российской  Федерации"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(Собрание   законодательства   Российской   Федерации,  2000,  N 2,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ст. 170).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4. Настоящий Указ вступает в силу со дня его подписания.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Президент Российской Федерации                      Д.Медведев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Москва, Кремль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12 мая 2009 года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N 537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________________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У Т В Е Р Ж Д Е Н А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Указом Президента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Российской Федерации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от 12 мая 2009 г.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N 537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                    С Т Р А Т Е Г И Я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национальной безопасности Российской Федерации до 2020 года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    (В редакции Указа Президента Российской Федерации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                 от 01.07.2014 г. N 483)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                   I. Общие положения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1. Россия преодолела последствия  системного  политического  и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социально-экономического кризиса конца XX века - остановила падение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уровня и качества жизни российских  граждан,  устояла  под  напором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национализма,     сепаратизма    и    международного    терроризма,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предотвратила  дискредитацию  конституционного   строя,   сохранила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суверенитет и территориальную целостность, восстановила возможности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по   наращиванию   своей   конкурентоспособности   и    отстаиванию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национальных  интересов в качестве ключевого субъекта формирующихся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многополярных международных отношений.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Реализуется государственная  политика  в  области национальной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обороны,  государственной и общественной безопасности,  устойчивого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развития России,  адекватная внутренним и внешним условиям. Созданы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предпосылки  для  укрепления   системы   обеспечения   национальной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безопасности,   консолидировано   правовое   пространство.   Решены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первоочередные задачи в экономической сфере, выросла инвестиционная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привлекательность   национальной  экономики.  Возрождаются  исконно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российские идеалы,  духовность,  достойное отношение к исторической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памяти.  Укрепляется  общественное   согласие   на   основе   общих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ценностей -  свободы  и  независимости   Российского   государства,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гуманизма,     межнационального    мира    и    единства    культур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lastRenderedPageBreak/>
        <w:t>многонационального народа Российской Федерации,  уважения  семейных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традиций, патриотизма.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В целом сформированы предпосылки для надежного  предотвращения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внутренних  и внешних угроз национальной безопасности,  динамичного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развития и превращения Российской Федерации в  одну  из  лидирующих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держав по уровню технического прогресса,  качеству жизни населения,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влиянию на мировые процессы.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В условиях    глобализации    процессов   мирового   развития,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международных политических и экономических  отношений,  формирующих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новые угрозы и риски для развития личности, общества и государства,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Россия в качестве  гаранта  благополучного  национального  развития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переходит  к  новой государственной политике в области национальной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безопасности.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2. Основными     направлениями     обеспечения    национальной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безопасности   Российской   Федерации    являются    стратегические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национальные  приоритеты,  которыми  определяются  задачи важнейших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социальных,  политических  и   экономических   преобразований   для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создания  безопасных  условий  реализации  конституционных  прав  и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свобод  граждан  Российской  Федерации,  осуществления  устойчивого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развития   страны,   сохранения   территориальной   целостности   и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суверенитета государства.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3. Стратегия национальной безопасности Российской Федерации до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2020  года   -   официально   признанная   система   стратегических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приоритетов,  целей  и мер в области внутренней и внешней политики,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определяющих  состояние   национальной   безопасности   и   уровень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устойчивого развития государства на долгосрочную перспективу.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Концептуальные положения в  области  обеспечения  национальной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безопасности    базируются   на   фундаментальной   взаимосвязи   и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взаимозависимости Стратегии  национальной  безопасности  Российской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Федерации     до    2020    года    и    Концепции    долгосрочного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социально-экономического развития Российской Федерации на период до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2020 года.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4. Настоящая  Стратегия   является   базовым   документом   по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планированию развития системы обеспечения национальной безопасности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Российской Федерации,  в котором излагаются порядок действий и меры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по обеспечению национальной безопасности.  Она является основой для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конструктивного  взаимодействия  органов  государственной   власти,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организаций  и  общественных  объединений  для  защиты национальных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интересов Российской Федерации и обеспечения безопасности личности,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общества и государства.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5. Основная задача настоящей Стратегии состоит в  формировании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и   поддержании   силами   обеспечения   национальной  безопасности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внутренних  и  внешних  условий,   благоприятных   для   реализации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стратегических национальных приоритетов.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6. В  настоящей  Стратегии  используются  следующие   основные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понятия: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"национальная безопасность" - состояние защищенности личности,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общества  и  государства  от  внутренних  и внешних угроз,  которое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позволяет  обеспечить  конституционные  права,  свободы,  достойные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качество  и  уровень  жизни граждан,  суверенитет,  территориальную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целостность и устойчивое развитие Российской Федерации,  оборону  и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безопасность государства;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"национальные интересы Российской  Федерации"  -  совокупность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lastRenderedPageBreak/>
        <w:t>внутренних   и   внешних  потребностей  государства  в  обеспечении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защищенности  и   устойчивого   развития   личности,   общества   и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государства;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"угроза национальной  безопасности"  -  прямая  или  косвенная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возможность  нанесения  ущерба  конституционным  правам,  свободам,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достойному  качеству  и  уровню  жизни  граждан,   суверенитету   и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территориальной   целостности,   устойчивому   развитию  Российской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Федерации, обороне и безопасности государства;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"стратегические национальные     приоритеты"    -    важнейшие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направления  обеспечения  национальной  безопасности,  по   которым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реализуются  конституционные  права  и  свободы  граждан Российской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Федерации,   осуществляются   устойчивое    социально-экономическое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развитие   и   охрана   суверенитета  страны,  ее  независимости  и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территориальной целостности;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"система обеспечения   национальной  безопасности"  -  силы  и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средства обеспечения национальной безопасности;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"силы обеспечения  национальной  безопасности"  -  Вооруженные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Силы Российской Федерации,  другие войска,  воинские формирования и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органы,   в  которых  федеральным  законодательством  предусмотрена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военная и (или)  правоохранительная  служба,  а  также  федеральные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органы  государственной  власти,  принимающие участие в обеспечении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национальной безопасности государства на основании законодательства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Российской Федерации;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"средства обеспечения национальной безопасности" - технологии,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а   также   технические,  программные,  лингвистические,  правовые,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организационные  средства,  включая  телекоммуникационные   каналы,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используемые  в  системе  обеспечения национальной безопасности для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сбора,  формирования,  обработки,  передачи или приема информации о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состоянии национальной безопасности и мерах по ее укреплению.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7. Силы  и  средства  обеспечения  национальной   безопасности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сосредоточивают  свои  усилия и ресурсы на обеспечении национальной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безопасности  во  внутриполитической,   экономической,   социальной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сферах,  в  сфере науки и образования,  в международной,  духовной,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информационной,  военной,  оборонно-промышленной  и   экологической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сферах, а также в сфере общественной безопасности.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              II. Современный мир и Россия: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             состояние и тенденции развития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8. Развитие  мира  идет  по  пути   глобализации   всех   сфер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международной   жизни,  которая  отличается  высоким  динамизмом  и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взаимозависимостью событий.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Между государствами   обострились  противоречия,  связанные  с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неравномерностью развития в результате глобализационных  процессов,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углублением разрыва между уровнями благосостояния стран. Ценности и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модели развития стали предметом глобальной конкуренции.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Возросла уязвимость   всех  членов  международного  сообщества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перед лицом новых вызовов и угроз.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В результате  укрепления  новых центров экономического роста и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политического    влияния     складывается     качественно     новая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геополитическая  ситуация.  Формируется  тенденция к поиску решения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имеющихся  проблем   и   урегулированию   кризисных   ситуаций   на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региональной основе без участия нерегиональных сил.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lastRenderedPageBreak/>
        <w:t xml:space="preserve">     Несостоятельность существующей   глобальной   и   региональной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архитектуры,   ориентированной,   особенно   в   Евро-Атлантическом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регионе,  только на Организацию  Североатлантического  договора,  а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также  несовершенство правовых инструментов и механизмов все больше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создают угрозу обеспечению международной безопасности.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9. Переход    от    блокового   противостояния   к   принципам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многовекторной дипломатии,  а также ресурсный  потенциал  России  и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прагматичная   политика  его  использования  расширили  возможности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Российской Федерации по укреплению ее влияния на мировой арене.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Российская Федерация   обладает  достаточным  потенциалом  для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того,  чтобы рассчитывать на создание в  среднесрочной  перспективе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условий  для  ее закрепления в числе государств - лидеров в мировой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экономике на  основе  эффективного  участия  в  мировом  разделении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труда,  повышения  глобальной  конкурентоспособности  национального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хозяйства,  оборонного   потенциала,   уровня   государственной   и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общественной безопасности.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10. На обеспечение национальных интересов Российской Федерации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негативное влияние будут оказывать вероятные рецидивы односторонних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силовых подходов в  международных  отношениях,  противоречия  между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основными  участниками  мировой  политики,  угроза  распространения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оружия массового уничтожения и его попадания в руки террористов,  а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также   совершенствование   форм   противоправной   деятельности  в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кибернетической  и  биологической   областях,   в   сфере   высоких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технологий.   Усилится  глобальное  информационное  противоборство,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возрастут угрозы стабильности индустриальных и развивающихся  стран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мира,   их  социально-экономическому   развитию  и  демократическим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институтам.   Получат   развитие   националистические   настроения,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ксенофобия, сепаратизм и насильственный экстремизм, в том числе под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лозунгами    религиозного    радикализма.    Обострятся     мировая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демографическая  ситуация  и  проблемы  окружающей природной среды,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возрастут  угрозы,  связанные  с  неконтролируемой   и   незаконной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миграцией,  наркоторговлей  и  торговлей  людьми,  другими  формами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транснациональной     организованной     преступности.     Вероятно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распространение  эпидемий,  вызываемых  новыми,  неизвестными ранее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вирусами. Более ощутимым станет дефицит пресной воды.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11. Внимание    международной    политики    на   долгосрочную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перспективу   будет   сосредоточено   на   обладании    источниками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энергоресурсов, в том числе на Ближнем Востоке, на шельфе Баренцева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моря и в других районах Арктики,  в бассейне Каспийского моря  и  в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Центральной   Азии.   Негативное   воздействие   на   международную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обстановку в среднесрочной перспективе будут по-прежнему  оказывать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ситуация  в  Ираке  и  Афганистане,  конфликты на Ближнем и Среднем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Востоке,  в  ряде  стран  Южной  Азии  и   Африки,   на   Корейском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полуострове.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12. Критическое  состояние  физической   сохранности   опасных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материалов   и   объектов,   особенно   в  странах  с  нестабильной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внутриполитической   ситуацией,   а   также    не    контролируемое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государствами  распространение  обычных вооружений могут привести к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обострению  существующих  и  возникновению  новых  региональных   и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межгосударственных конфликтов.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В условиях конкурентной борьбы за ресурсы не исключены решения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возникающих проблем с применением военной силы - может быть нарушен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сложившийся баланс сил вблизи границ Российской Федерации и  границ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lastRenderedPageBreak/>
        <w:t>ее союзников.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Возрастет риск  увеличения  числа  государств  -   обладателей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ядерного оружия.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Возможности поддержания глобальной и региональной стабильности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существенно  сузятся  при  размещении в Европе элементов глобальной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системы противоракетной обороны Соединенных Штатов Америки.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Последствия мировых   финансово-экономических  кризисов  могут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стать сопоставимыми по совокупному ущербу с масштабным  применением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военной силы.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13. На долгосрочную  перспективу  Российская  Федерация  будет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стремиться   выстраивать   международные   отношения  на  принципах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международного права,  обеспечения надежной и  равной  безопасности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государств.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Для защиты своих национальных интересов  Россия,  оставаясь  в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рамках   международного   права,  будет  проводить  рациональную  и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прагматичную внешнюю политику,  исключающую затратную конфронтацию,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в том числе и новую гонку вооружений.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Организацию Объединенных   Наций    и    Совет    Безопасности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Организации  Объединенных  Наций  Россия  рассматривает  в качестве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центрального элемента стабильной системы международных отношений, в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основе   которой   -   уважение,   равноправие   и   взаимовыгодное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сотрудничество   государств,    опирающихся    на    цивилизованные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политические   инструменты  разрешения  глобальных  и  региональных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кризисных ситуаций.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Россия будет  наращивать взаимодействие в таких многосторонних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форматах,  как "Группа восьми",  "Группа  двадцати",  РИК  (Россия,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Индия и Китай),  БРИК (Бразилия,  Россия,  Индия и Китай),  а также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использовать   возможности   других   неформальных    международных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институтов.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Развитие отношений     двустороннего     и     многостороннего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сотрудничества    с   государствами   -   участниками   Содружества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Независимых   Государств   является   для    России    приоритетным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направлением  внешней  политики.  Россия будет стремиться развивать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потенциал региональной и субрегиональной интеграции  и  координации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на  пространстве  государств  -  участников Содружества Независимых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Государств в рамках прежде  всего  самого  Содружества  Независимых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Государств,   а   также   Организации   Договора   о   коллективной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безопасности и Евразийского экономического сообщества,  оказывающих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стабилизирующее влияние на общую обстановку в регионах,  граничащих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с государствами - участниками Содружества Независимых Государств.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При этом  Организация  Договора  о  коллективной  безопасности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рассматривается    в    качестве    главного    межгосударственного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инструмента,   призванного  противостоять  региональным  вызовам  и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угрозам военно-политического  и  военно-стратегического  характера,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включая  борьбу  с  незаконным  оборотом  наркотических  средств  и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психотропных веществ.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14. Россия   будет   способствовать   укреплению  Евразийского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экономического сообщества в качестве ядра экономической интеграции,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инструмента   содействия  реализации  крупных водно-энергетических,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инфраструктурных,  промышленных и  других  совместных  проектов,  в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первую очередь регионального значения.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15. Для  России  особое  значение   будут   иметь   укрепление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политического  потенциала  Шанхайской  организации  сотрудничества,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lastRenderedPageBreak/>
        <w:t>стимулирование  в  ее  рамках  практических  шагов,  способствующих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укреплению взаимного  доверия  и партнерства в Центрально-Азиатском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регионе.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16. Российская  Федерация  выступает  за  всемерное укрепление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механизмов   взаимодействия   с   Европейским    союзом,    включая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последовательное формирование общих пространств в сферах экономики,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внешней и внутренней безопасности,  образования,  науки,  культуры.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Долгосрочным  национальным интересам России отвечает формирование в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Евроатлантике открытой системы коллективной безопасности на  четкой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договорно-правовой основе.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17. Определяющим  фактором   в   отношениях   с   Организацией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Североатлантического  договора  останется неприемлемость для России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планов продвижения военной инфраструктуры альянса к ее  границам  и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попытки  придания ему глобальных функций,  идущих вразрез с нормами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международного права.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Россия готова    к    развитию    отношений   с   Организацией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Североатлантического договора на основе равноправия и  в  интересах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укрепления  всеобщей  безопасности  в  Евро-Атлантическом  регионе,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глубина и содержание которых будут определяться готовностью альянса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к    учету    законных    интересов    России   при   осуществлении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военно-политического  планирования,  уважению  норм  международного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права, а также к их дальнейшей трансформации и поиску новых задач и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функций гуманистической направленности.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18. Россия  будет  стремиться  к  выстраиванию равноправного и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полноценного стратегического  партнерства  с  Соединенными  Штатами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Америки  на  основе  совпадающих  интересов  и  с  учетом ключевого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влияния российско-американских отношений на состояние международной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обстановки  в  целом.  В  качестве приоритетов останутся достижение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новых  договоренностей  в  сфере   разоружения   и   контроля   над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вооружениями,  укрепление  мер  доверия,  а  также решение вопросов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нераспространения   оружия   массового   уничтожения,   наращивания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антитеррористического  сотрудничества,  урегулирования региональных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конфликтов.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19. В   сфере   международной   безопасности  Россия  сохранит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приверженность      использованию      политических,      правовых,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внешнеэкономических,    военных    и   иных   инструментов   защиты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государственного суверенитета и национальных интересов.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Проведение предсказуемой    и    открытой   внешней   политики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неразрывно связано с реализацией задач устойчивого развития России.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Успешную  интеграцию России в глобальное экономическое пространство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и международную систему разделения труда  затрудняют  низкие  темпы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перевода национальной экономики на инновационный путь развития.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20. Для   предотвращения   угроз   национальной   безопасности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необходимо   обеспечить   социальную   стабильность,  этническое  и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конфессиональное согласие,  повысить  мобилизационный  потенциал  и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рост   национальной  экономики,  поднять  качество  работы  органов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государственной власти  и  сформировать  действенные  механизмы  их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взаимодействия   с   гражданским   обществом   в  целях  реализации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гражданами Российской Федерации права на жизнь, безопасность, труд,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жилье,  здоровье и здоровый образ жизни, на доступное образование и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культурное развитие.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     III. Национальные интересы Российской Федерации&lt;/p&gt;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lastRenderedPageBreak/>
        <w:t>&lt;p&gt;и стратегические национальные приоритеты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21. Национальные интересы Российской Федерации на долгосрочную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перспективу заключаются: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в развитии   демократии  и  гражданского  общества,  повышении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конкурентоспособности национальной экономики;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в обеспечении     незыблемости     конституционного     строя,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территориальной целостности и суверенитета Российской Федерации;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в превращении   Российской   Федерации   в   мировую  державу,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деятельность  которой  направлена  на  поддержание   стратегической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стабильности  и  взаимовыгодных  партнерских  отношений  в условиях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многополярного мира.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22. Внутренние  и внешние суверенные потребности государства в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обеспечении    национальной    безопасности    реализуются    через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стратегические национальные приоритеты.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23. Основными    приоритетами    национальной     безопасности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Российской Федерации являются национальная оборона, государственная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и общественная безопасность.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24. Для   обеспечения   национальной  безопасности  Российская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Федерация,  наряду с достижением основных приоритетов  национальной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безопасности,  сосредоточивает  свои  усилия и ресурсы на следующих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приоритетах устойчивого развития: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повышение качества     жизни    российских    граждан    путем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гарантирования личной  безопасности,  а  также  высоких  стандартов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жизнеобеспечения;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экономический рост,  который достигается  прежде  всего  путем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развития   национальной   инновационной   системы  и  инвестиций  в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человеческий капитал;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наука, технологии,  образование,  здравоохранение  и культура,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которые   развиваются   путем   укрепления   роли   государства   и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совершенствования государственно-частного партнерства;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экология живых  систем  и   рациональное   природопользование,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поддержание   которых   достигается   за   счет   сбалансированного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потребления,  развития прогрессивных технологий  и  целесообразного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воспроизводства природно-ресурсного потенциала страны;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стратегическая стабильность  и   равноправное   стратегическое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партнерство, которые укрепляются на основе активного участия России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в развитии многополярной модели мироустройства.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        IV. Обеспечение национальной безопасности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25. Основное содержание обеспечения национальной  безопасности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состоит  в  поддержании правовых и институциональных механизмов,  а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также ресурсных возможностей  государства  и  общества  на  уровне,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отвечающем национальным интересам Российской Федерации.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Состояние национальной   безопасности   Российской   Федерации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напрямую    зависит   от   экономического   потенциала   страны   и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эффективности  функционирования  системы  обеспечения  национальной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безопасности.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                 1. Национальная оборона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26. Стратегические цели совершенствования национальной обороны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lastRenderedPageBreak/>
        <w:t>состоят  в  предотвращении  глобальных  и   региональных   войн   и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конфликтов,  а  также в осуществлении стратегического сдерживания в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интересах обеспечения военной безопасности страны.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Стратегическое сдерживание предполагает разработку и системную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реализацию комплекса взаимосвязанных политических, дипломатических,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военных,  экономических, информационных и иных мер, направленных на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упреждение или снижение угрозы деструктивных  действий  со  стороны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государства - агрессора (коалиции государств).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Стратегическое сдерживание  осуществляется  с   использованием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экономических возможностей государства, включая ресурсную поддержку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сил обеспечения национальной безопасности,  путем развития  системы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военно-патриотического  воспитания граждан Российской Федерации,  а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также  военной  инфраструктуры   и   системы   управления   военной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организацией государства.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27. Российская Федерация  обеспечивает  национальную  оборону,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исходя  из принципов рациональной достаточности и эффективности,  в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том числе  за  счет  методов  и  средств  невоенного  реагирования,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механизмов  публичной  дипломатии и миротворчества,  международного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военного сотрудничества.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28. Военная   безопасность  обеспечивается  путем  развития  и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совершенствования  военной  организации  государства  и  оборонного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потенциала,  а  также  выделения  на  эти  цели достаточного объема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финансовых, материальных и иных ресурсов.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Достижение стратегических     целей    национальной    обороны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осуществляется  путем  развития  системы  обеспечения  национальной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безопасности,  проведения перспективной военно-технической политики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и   развития   военной   инфраструктуры,   а    также    за    счет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совершенствования    системы    управления   военной   организацией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государства  и  реализации  комплекса  мер  по  повышению  престижа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военной службы.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29. Государственная политика Российской  Федерации  в  области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национальной обороны и военного строительства, в том числе в рамках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Союзного  государства,  на  долгосрочную  перспективу  нацелена  на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совершенствование  Вооруженных  Сил  Российской  Федерации,  других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войск,  воинских  формирований  и  органов,  призванных  при  любых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условиях   развития   военно-политической   обстановки   обеспечить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безопасность,    суверенитет    и    территориальную    целостность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государства.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30. Угрозами  военной  безопасности  являются:  политика  ряда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ведущих зарубежных стран, направленная на достижение преобладающего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превосходства  в  военной  сфере,  прежде  всего  в  стратегических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ядерных силах, путем развития высокоточных, информационных и других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высокотехнологичных    средств    ведения    вооруженной    борьбы,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стратегических  вооружений  в  неядерном оснащении,  формирования в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одностороннем порядке глобальной системы противоракетной обороны  и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милитаризации  околоземного  космического  пространства,  способных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привести  к   новому   витку   гонки   вооружений,   а   также   на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распространение   ядерных,  химических,  биологических  технологий,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производство оружия массового уничтожения либо  его  компонентов  и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средств доставки.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Негативное воздействие  на  состояние   военной   безопасности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Российской   Федерации  и  ее  союзников  усугубляется  отходом  от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международных договоренностей в области  ограничения  и  сокращения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lastRenderedPageBreak/>
        <w:t>вооружений,   а   также   действиями,  направленными  на  нарушение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устойчивости  систем  государственного   и   военного   управления,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предупреждения   о   ракетном   нападении,   контроля  космического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пространства, функционирования стратегических ядерных сил, объектов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хранения   ядерных   боеприпасов,  атомной  энергетики,  атомной  и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химической промышленности, других потенциально опасных объектов.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31. Российская      Федерация      реализует      долгосрочную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государственную  политику  в  области  национальной  обороны  путем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разработки  системы  основополагающих  концептуальных,  программных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документов,  а  также  документов   планирования,   развития   норм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законодательного регулирования деятельности органов государственной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власти,  учреждений,  предприятий и организаций  реального  сектора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экономики,  институтов  гражданского  общества  в  мирное и военное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время, а также совершенствования сил и средств гражданской обороны,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сетевой   и   транспортной   инфраструктуры   страны   в  интересах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национальной обороны.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32. Главной   задачей   укрепления   национальной   обороны  в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среднесрочной перспективе является  переход  к  качественно  новому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облику   Вооруженных   Сил   Российской   Федерации  с  сохранением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потенциала стратегических ядерных  сил  за  счет  совершенствования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организационно-штатной   структуры   и   системы   территориального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базирования войск и сил,  наращивания количества частей  постоянной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готовности,   а   также   совершенствования  оперативной  и  боевой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подготовки, организации межвидового взаимодействия войск и сил.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Для этого  уточняется  система  комплектования Вооруженных Сил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Российской  Федерации,  других  войск,  воинских   формирований   и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органов,  включая подготовку личного состава и развитие необходимой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инфраструктуры,  отрабатываются оптимальные механизмы нахождения  в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резерве,  поднимается  престиж  военной службы и статус офицерского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состава, а также обеспечивается выполнение государственных программ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и  заказов  на  разработку,  создание  и  модернизацию  вооружения,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военной и специальной техники, в том числе средств связи, разведки,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радиоэлектронной борьбы и управления.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33. В среднесрочной перспективе должен быть  завершен  переход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на  единую  систему  заказов  федеральными  органами исполнительной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власти вооружения,  военной и специальной техники  для  Вооруженных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Сил  Российской  Федерации,  других войск,  воинских формирований и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органов, а также на унифицированную систему тылового и технического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обеспечения.    Должно   быть   обеспечено   нормативное   правовое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регулирование   поддержания   запасов   материальных   средств    в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государственном и мобилизационном резерве, а также сотрудничества с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другими государствами в области военной безопасности.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34. Реструктуризация,       оптимизация       и       развитие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оборонно-промышленного   комплекса    Российской    Федерации     в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среднесрочной  перспективе  согласовываются  с  решением  задач  по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всестороннему  и   своевременному   обеспечению   Вооруженных   Сил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Российской Федерации, других войск, воинских формирований и органов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современными видами вооружения и специальной техники.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     2. Государственная и общественная безопасность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35. Стратегическими    целями     обеспечения     национальной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безопасности  в  сфере  государственной и общественной безопасности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lastRenderedPageBreak/>
        <w:t>являются защита основ конституционного строя Российской  Федерации,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основных  прав и свобод человека и гражданина,  охрана суверенитета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Российской   Федерации,   ее   независимости   и    территориальной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целостности,  а также сохранение гражданского мира,  политической и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социальной стабильности в обществе.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36. Российская    Федерация   при   обеспечении   национальной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безопасности в сфере государственной и общественной безопасности на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долгосрочную   перспективу  исходит  из  необходимости  постоянного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совершенствования    правоохранительных    мер    по     выявлению,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предупреждению,    пресечению   и   раскрытию   актов   терроризма,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экстремизма,  других преступных посягательств на  права  и  свободы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человека   и  гражданина,  собственность,  общественный  порядок  и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общественную   безопасность,   конституционный   строй   Российской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Федерации.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37. Основными источниками угроз  национальной  безопасности  в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сфере   государственной   и   общественной  безопасности  являются: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разведывательная  и   иная   деятельность   специальных   служб   и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организаций   иностранных   государств,   а  также  отдельных  лиц,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направленная на нанесение ущерба безопасности Российской Федерации;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деятельность террористических организаций,  группировок и отдельных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лиц,    направленная    на    насильственное    изменение     основ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конституционного   строя   Российской   Федерации,   дезорганизацию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нормального   функционирования   органов   государственной   власти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(включая   насильственные  действия  в  отношении  государственных,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политических  и  общественных  деятелей),  уничтожение  военных   и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промышленных  объектов,  предприятий  и учреждений,  обеспечивающих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жизнедеятельность общества, устрашение населения, в том числе путем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применения    ядерного    и   химического   оружия   либо   опасных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радиоактивных,  химических и биологических веществ;  экстремистская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деятельность  националистических,  религиозных,  этнических  и иных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организаций  и  структур,  направленная  на  нарушение  единства  и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территориальной  целостности  Российской Федерации,  дестабилизацию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внутриполитической и социальной  ситуации  в  стране;  деятельность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транснациональных преступных организаций и группировок, связанная с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незаконным оборотом наркотических средств и  психотропных  веществ,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оружия,   боеприпасов,   взрывчатых   веществ;  сохраняющийся  рост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преступных    посягательств,    направленных    против    личности,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собственности, государственной власти, общественной и экономической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безопасности, а также связанных с коррупцией.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38. Главными  направлениями  государственной  политики в сфере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обеспечения  государственной   и   общественной   безопасности   на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долгосрочную  перспективу  должны стать усиление роли государства в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качестве  гаранта  безопасности  личности,  прежде  всего  детей  и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подростков,  совершенствование нормативного правового регулирования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предупреждения и борьбы с преступностью,  коррупцией, терроризмом и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экстремизмом,   повышение  эффективности  защиты  прав  и  законных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интересов российских граждан за рубежом,  расширение международного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сотрудничества в правоохранительной сфере.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39. Обеспечению государственной и общественной безопасности на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долгосрочную   перспективу  будут  также  способствовать  повышение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эффективности деятельности правоохранительных органов и  спецслужб,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создание  единой  государственной системы профилактики преступности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(в первую очередь среди несовершеннолетних) и иных  правонарушений,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lastRenderedPageBreak/>
        <w:t>включая   мониторинг  и  оценку  эффективности  правоприменительной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практики,  разработка и использование специальных мер, направленных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на снижение уровня коррумпированности и криминализации общественных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отношений.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40. В   целях   обеспечения   государственной  и  общественной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безопасности: совершенствуется структура и деятельность федеральных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органов   исполнительной   власти,  реализуется  Национальный  план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противодействия  коррупции,   развивается   система   выявления   и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противодействия   глобальным   вызовам  и  кризисам  современности,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включая международный  и  национальный  терроризм,  политический  и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религиозный   экстремизм,   национализм  и  этнический  сепаратизм;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создаются механизмы предупреждения  и  нейтрализации  социальных  и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межнациональных   конфликтов;  формируется  долгосрочная  концепция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комплексного  развития   и   совершенствования   правоохранительных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органов   и   спецслужб,   укрепляются   социальные   гарантии   их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сотрудников,    совершенствуется    научно-техническая    поддержка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правоохранительной    деятельности,   принимаются   на   вооружение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перспективные специальные средства и техника,  развивается  система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профессиональной    подготовки    кадров    в   сфере   обеспечения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государственной  и  общественной  безопасности;  укрепляется  режим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безопасного функционирования предприятий,  организаций и учреждений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оборонно-промышленного,       ядерного,        химического        и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атомно-энергетического   комплексов   страны,   а   также  объектов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жизнеобеспечения населения;  повышается социальная  ответственность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органов обеспечения государственной и общественной безопасности.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41. Одним из  условий  обеспечения  национальной  безопасности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является   надежная   защита   и   охрана  государственной  границы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Российской Федерации.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Основными угрозами   интересам   и   безопасности   Российской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Федерации  в  пограничной  сфере  являются  наличие   и   возможная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эскалация вооруженных конфликтов вблизи ее государственной границы,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незавершенность международно-правового  оформления  государственной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границы    Российской    Федерации   с   отдельными   сопредельными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государствами.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Угрозу безопасности    в    пограничной   сфере   представляют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деятельность  международных   террористических   и   экстремистских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организаций по переброске на российскую территорию своих эмиссаров,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средств  террора  и  организации  диверсий,  а  также   активизация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трансграничных  преступных  групп  по незаконному перемещению через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государственную границу Российской Федерации наркотических средств,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психотропных   веществ,  товаров  и  грузов,  водных  биологических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ресурсов,  других материальных и культурных ценностей,  организации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каналов незаконной миграции.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Негативное влияние на обеспечение  надежной  защиты  и  охраны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государственной     границы    Российской    Федерации    оказывает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недостаточный  уровень  развития   пограничной   инфраструктуры   и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технической оснащенности пограничных органов.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42. Решение  задач  обеспечения  безопасности  государственной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границы   Российской   Федерации   достигается   за  счет  создания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высокотехнологичных и многофункциональных  пограничных  комплексов,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особенно на границах с Республикой Казахстан,  Украиной,  Грузией и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Азербайджанской Республикой, а также повышения эффективности охраны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государственной границы,  в частности в Арктической зоне Российской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lastRenderedPageBreak/>
        <w:t>Федерации, на Дальнем Востоке и на Каспийском направлении.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43. Обеспечение   национальной   безопасности  в  чрезвычайных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ситуациях достигается путем  совершенствования  и  развития  единой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государственной  системы  предупреждения  и ликвидации чрезвычайных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ситуаций  природного  и  техногенного  характера   (в   том   числе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территориальных   и  функциональных  сегментов),  ее  интеграции  с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аналогичными зарубежными системами.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Решение задач    обеспечения   национальной   безопасности   в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чрезвычайных ситуациях достигается за счет повышения  эффективности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реализации  полномочий  органов  местного  самоуправления в области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обеспечения безопасности  жизнедеятельности  населения,  обновления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парка  технологического  оборудования  и технологий производства на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потенциально  опасных   объектах   и   объектах   жизнеобеспечения,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внедрения   современных   технических   средств   информирования  и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оповещения населения в местах  их  массового  пребывания,  а  также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разработки  системы  принятия  превентивных  мер  по снижению риска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террористических  актов  и   смягчению   последствий   чрезвычайных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ситуаций техногенного и природного характера.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44. Российская  Федерация  укрепляет   национальную   оборону,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обеспечивает  государственную  и  общественную безопасность в целях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формирования  благоприятных  внутренних  и  внешних   условий   для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достижения  приоритетов в области социально-экономического развития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государства.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     3. Повышение качества жизни российских граждан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45. Стратегическими    целями     обеспечения     национальной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безопасности  в области повышения качества жизни российских граждан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являются снижение уровня социального и  имущественного  неравенства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населения,    стабилизация    его   численности   в   среднесрочной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перспективе,  а в долгосрочной  перспективе  -  коренное  улучшение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демографической ситуации.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46. Повышение качества жизни российских граждан  гарантируется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путем   обеспечения   личной   безопасности,  а  также  доступности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комфортного жилья, высококачественных и безопасных товаров и услуг,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достойной оплаты активной трудовой деятельности.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47. Источниками угроз национальной  безопасности  могут  стать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такие    факторы,    как    кризисы    мировой    и    региональных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финансово-банковских систем,  усиление  конкуренции  в  борьбе   за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дефицитные  сырьевые,  энергетические,  водные  и продовольственные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ресурсы,  отставание в развитии передовых технологических  укладов,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повышающие  стратегические  риски  зависимости от изменения внешних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факторов.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48. Обеспечению  национальной безопасности в области повышения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качества жизни российских  граждан  будут  способствовать  снижение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уровня   организованной   преступности,   коррупции  и  наркомании,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противодействие преступным формированиям в легализации  собственной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экономической     основы,     достижение     социально-политической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стабильности   и   положительной   динамики   развития   Российской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Федерации,  устойчивость финансово-банковской системы,  расширенное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воспроизводство минерально-сырьевой базы, доступность  современного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образования  и  здравоохранения,  высокая  социальная мобильность и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поддержка  социально   значимой   трудовой   занятости,   повышение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lastRenderedPageBreak/>
        <w:t>квалификации и качества трудовых ресурсов, рациональная организация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миграционных потоков.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49. Одним  из  главных  направлений  обеспечения  национальной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безопасности    в    среднесрочной     перспективе     определяется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продовольственная    безопасность   и   гарантированное   снабжение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населения   высококачественными   и    доступными    лекарственными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препаратами.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50. Продовольственная  безопасность  обеспечивается  за   счет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развития  биотехнологий  и  импортозамещения  по основным продуктам&lt;/p&gt;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&lt;p&gt;питания,  а также путем предотвращения истощения земельных ресурсов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и сокращения сельскохозяйственных земель и пахотных угодий, захвата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национального    зернового    рынка    иностранными     компаниями,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бесконтрольного  распространения  пищевой продукции,  полученной из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генетически модифицированных растений с использованием  генетически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модифицированных   микроорганизмов   и   микроорганизмов,   имеющих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генетически модифицированные аналоги.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51. В  целях  развития  фармацевтической  отрасли  формируются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условия для  преодоления  ее  сырьевой  зависимости  от  зарубежных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поставщиков.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52. Для противодействия угрозам  национальной  безопасности  в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области   повышения   качества   жизни   российских   граждан  силы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обеспечения   национальной   безопасности   во   взаимодействии   с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институтами гражданского общества: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совершенствуют национальную систему защиты прав человека путем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развития судебной системы и законодательства;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содействуют росту  благосостояния,   сокращению   бедности   и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различий   в  уровне  доходов  населения  в  интересах  обеспечения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постоянного доступа  всех  категорий  граждан  к  необходимому  для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здорового образа жизни количеству пищевых продуктов;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создают условия   для   ведения   здорового   образа    жизни,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стимулирования рождаемости и снижения смертности населения;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улучшают и  развивают  транспортную  инфраструктуру,  повышают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защиту населения от чрезвычайных ситуаций природного и техногенного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характера;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совершенствуют систему защиты от безработицы,  создают условия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для  вовлечения  в  трудовую  деятельность  людей  с  ограниченными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физическими   возможностями,   проводят  рациональную  региональную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миграционную политику, развивают пенсионную систему, внедряют нормы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социальной поддержки отдельных категорий граждан;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обеспечивают сохранение  культурного  и  духовного   наследия,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доступность   информационных  технологий,  а  также  информации  по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различным вопросам социально-политической, экономической и духовной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жизни общества;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совершенствуют государственно-частное  партнерство   в   целях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укрепления материально-технической базы учреждений здравоохранения,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культуры, образования, развития жилищного строительства и повышения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качества жилищно-коммунального обслуживания.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                  4. Экономический рост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53. Стратегическими     целями     обеспечения    национальной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безопасности являются вхождение России в среднесрочной  перспективе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в число пяти стран-лидеров по объему валового внутреннего продукта,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lastRenderedPageBreak/>
        <w:t>а также достижение необходимого уровня национальной безопасности  в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экономической и технологической сферах.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54. Обеспечение    национальной    безопасности    за     счет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экономического   роста   достигается  путем  развития  национальной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инновационной системы, повышения производительности труда, освоения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новых  ресурсных  источников,  модернизации  приоритетных  секторов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национальной  экономики,  совершенствования   банковской   системы,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финансового  сектора  услуг  и  межбюджетных отношений в Российской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Федерации.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55. Главными  стратегическими  рисками и угрозами национальной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безопасности в  экономической  сфере  на  долгосрочную  перспективу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являются сохранение экспортно-сырьевой модели развития национальной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экономики,  снижение конкурентоспособности и высокая зависимость ее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важнейших сфер от внешнеэкономической конъюнктуры,  потеря контроля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над национальными  ресурсами,  ухудшение  состояния  сырьевой  базы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промышленности  и  энергетики,  неравномерное  развитие  регионов и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прогрессирующая   трудонедостаточность,   низкая   устойчивость   и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защищенность  национальной  финансовой системы,  сохранение условий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для коррупции и криминализации хозяйственно-финансовых отношений, а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также незаконной миграции.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56. Недостаточная эффективность государственного регулирования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национальной   экономики,  снижение  темпов  экономического  роста,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появление  дефицита  торгового  и  платежного  баланса,  сокращение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доходных  статей  бюджета  могут  привести  к замедлению перехода к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инновационному развитию, последующему накоплению социальных проблем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в стране.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57. Прямое негативное воздействие на обеспечение  национальной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безопасности   в   экономической   сфере   могут   оказать  дефицит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топливно-энергетических,  водных и биологических ресурсов, принятие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дискриминационных  мер  и  усиление  недобросовестной конкуренции в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отношении   России,   а   также   кризисные   явления   в   мировой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финансово-банковской системе.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58. Для  обеспечения   национальной   безопасности   за   счет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экономического   роста   Российская   Федерация   основные   усилия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сосредоточивает  на  развитии  науки,  технологий  и   образования,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совершенствовании    национальных   инвестиционных   и   финансовых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институтов в интересах достижения необходимого уровня  безопасности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в военной, оборонно-промышленной и международной сферах.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59. Угрозы    национальной    безопасности,    связанные     с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диспропорцией  в  уровнях  развития субъектов Российской Федерации,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предотвращаются  путем  проведения   рациональной   государственной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региональной   политики,   направленной  на  улучшение  координации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деятельности  органов  государственной  власти,  органов   местного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самоуправления,   предпринимательского   сообщества   и  институтов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гражданского общества.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60. Одним  из  главных  направлений  обеспечения  национальной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безопасности в  экономической  сфере  на  долгосрочную  перспективу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является   энергетическая   безопасность.   Необходимыми  условиями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обеспечения национальной и глобальной  энергетической  безопасности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являются  многостороннее  взаимодействие  в  интересах формирования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отвечающих  принципам   Всемирной   торговой   организации   рынков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энергоресурсов,  разработка  и  международный  обмен перспективными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энергосберегающими технологиями, а также использование экологически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lastRenderedPageBreak/>
        <w:t>чистых, альтернативных источников энергии.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Основным содержанием  энергетической   безопасности   являются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устойчивое     обеспечение     спроса    достаточным    количеством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энергоносителей стандартного  качества,  эффективное  использование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энергоресурсов  путем повышения конкурентоспособности отечественных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производителей,      предотвращение       возможного       дефицита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топливно-энергетических  ресурсов,  создание стратегических запасов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топлива,  резервных  мощностей   и   комплектующего   оборудования,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обеспечение   стабильности   функционирования   систем   энерго-  и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теплоснабжения.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61. Для  противодействия  угрозам  экономической  безопасности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силы обеспечения  национальной  безопасности  во  взаимодействии  с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институтами    гражданского    общества   нацелены   на   поддержку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государственной социально-экономической политики, направленной: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на совершенствование   структуры   производства   и  экспорта,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антимонопольное регулирование и поддержку конкурентной политики;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на развитие   национальной   инновационной   системы  в  целях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реализации  высокоэффективных  проектов  и  приоритетных   программ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развития высокотехнологичных секторов экономики;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на укрепление  финансовых  рынков  и   повышение   ликвидности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банковской системы;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на сокращение неформальной занятости  и  легализацию  трудовых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отношений, повышение инвестиций в развитие человеческого капитала;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на обеспечение  баланса  интересов   коренного   населения   и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трудовых мигрантов с учетом их этнических,  языковых,  культурных и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конфессиональных различий,  включая совершенствование миграционного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учета,   а  также  на  обоснованное  территориальное  распределение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трудовых мигрантов  исходя  из  потребностей  регионов  в  трудовых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ресурсах;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на формирование   системы    научного    и    технологического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прогнозирования и реализацию научных и технологических приоритетов,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усиление интеграции науки, образования и производства;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на создание    условий    для   развития   конкурентоспособной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отечественной фармацевтической промышленности;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на развитие  индустрии  информационных  и телекоммуникационных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технологий,  средств  вычислительной   техники,   радиоэлектроники,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телекоммуникационного оборудования и программного обеспечения.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62. В  интересах  обеспечения  национальной   безопасности   в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среднесрочной  перспективе  развиваются конкурентоспособные отрасли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экономики  и  расширяются   рынки   сбыта   российской   продукции,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повышается    эффективность   топливно-энергетического   комплекса,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расширяется  использование   инструментов   государственно-частного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партнерства  для  решения стратегических задач развития экономики и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завершения  формирования  базовой   транспортной,   энергетической,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информационной,  военной  инфраструктуры,  особенно  в  Арктической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зоне, Восточной Сибири и на Дальнем Востоке Российской Федерации.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63. Укреплению экономической безопасности будет способствовать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совершенствование  государственного  регулирования   экономического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роста  путем  разработки  концептуальных  и  программных документов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межрегионального   и   территориального   планирования,    создания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комплексной системы контроля над рисками, включая: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проведение активной     государственной      антиинфляционной,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валютной,    курсовой,   денежно-кредитной   и   налогово-бюджетной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lastRenderedPageBreak/>
        <w:t>политики, ориентированной на импортозамещение и поддержку реального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сектора экономики;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стимулирование и   поддержку   развития    рынка    инноваций,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наукоемкой  продукции  и продукции с высокой добавочной стоимостью,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развитие перспективных технологий общего,  двойного и  специального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назначения.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64. На региональном уровне стабильному состоянию  национальной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безопасности  отвечает  сбалансированное,  комплексное  и системное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развитие субъектов Российской Федерации.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Одним из    главных   направлений   обеспечения   национальной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безопасности на региональном уровне  на  среднесрочную  перспективу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определяется  создание механизмов сокращения уровня межрегиональной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дифференциации   в   социально-экономическом   развитии   субъектов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Российской   Федерации   путем  сбалансированного  территориального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развития.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В долгосрочной  перспективе  угрозы национальной безопасности,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связанные  с  диспропорцией  уровней  развития   регионов   России,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предотвращаются  путем  развертывания  полномасштабной национальной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инновационной   системы   за   счет   формирования    перспективных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территориально-промышленных районов в южных регионах и Поволжье, на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Урале и в Сибири, на Дальнем Востоке и в других регионах Российской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Федерации.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65. В  области   регионального   развития   силы   обеспечения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национальной   безопасности   во   взаимодействии   с   институтами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гражданского  общества  способствуют   эффективному   осуществлению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органами  государственной  власти  субъектов Российской Федерации и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органами местного самоуправления их полномочий за счет  координации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и   реализации   принимаемых   на   федеральном,   региональном   и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муниципальном уровнях мер,  направленных на  развитие  региональной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экономики  и  социальной  сферы,  включая выравнивание их бюджетной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обеспеченности.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           5. Наука, технологии и образование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66. Стратегическими    целями     обеспечения     национальной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безопасности в сфере науки, технологий и образования являются: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развитие государственных  научных   и   научно-технологических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организаций,   способных   обеспечить   конкурентные   преимущества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национальной экономики и потребности национальной обороны  за  счет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эффективной    координации    научных   исследований   и   развития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национальной инновационной системы;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повышение социальной     мобильности,    уровня    общего    и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профессионального образования населения,  профессиональных  качеств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кадров высшей квалификации за счет доступности конкурентоспособного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образования.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67.  Прямое негативное воздействие на обеспечение национальной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безопасности  в  сфере  науки,  технологий  и образования оказывают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отставание   в   переходе   в  последующий  технологический  уклад,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зависимость от импортных поставок научного оборудования, приборов и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электронной    компонентной    базы,   стратегических   материалов,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несанкционированная    передача    за   рубеж   конкурентоспособных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отечественных  технологий,  необоснованные  односторонние санкции в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отношении    научных    и   образовательных   организаций   России,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lastRenderedPageBreak/>
        <w:t>недостаточное развитие нормативной правовой базы и слабая мотивация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в  сфере  инновационной  и  промышленной  политики,  низкие уровень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социальной           защищенности           инженерно-технического,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профессорско-преподавательского   и   педагогического   состава   и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качество  среднего общего образования, среднего профессионального и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высшего   образования.  (В  редакции  Указа  Президента  Российской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Федерации от 01.07.2014 г. N 483)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68. Одним  из  главных  направлений  Российская  Федерация  на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среднесрочную перспективу определяет технологическую  безопасность.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С  этой  целью  совершенствуется  государственная  инновационная  и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промышленная  политика,  определяются   в   качестве   безусловного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приоритета    инновационного    развития   национальной   экономики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фундаментальная и прикладная наука,  образование,  совершенствуется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федеральная  контрактная  система и система государственного заказа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на  подготовку  высококвалифицированных  специалистов   и   рабочих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кадров,  развивается  государственно-частное  партнерство  в  сфере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науки  и  технологий,  создаются  условия  для  интеграции   науки,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образования  и промышленности,  проводятся системные исследования в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интересах  решения  стратегических  задач   национальной   обороны,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государственной  и  общественной безопасности,  а также устойчивого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развития страны.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69. Для  противодействия  угрозам в сфере науки,  технологий и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образования   силы   обеспечения   национальной   безопасности   во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взаимодействии  с  институтами  гражданского  общества осуществляют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гражданское воспитание новых поколений в традициях  престижа  труда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ученого       и      педагога,      обеспечивают      эффективность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государственно-правового регулирования в области интеграции  науки,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образования и высокотехнологичной промышленности.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70. Решение задач национальной  безопасности  в  сфере  науки,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технологий и образования в среднесрочной и долгосрочной перспективе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достигается путем: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формирования системы   целевых  фундаментальных  и  прикладных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исследований   и   ее   государственной   поддержки   в   интересах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организационно-научного   обеспечения   достижения   стратегических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национальных приоритетов;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создания сети    федеральных    университетов,    национальных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исследовательских   университетов,    обеспечивающих    в    рамках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кооперационных  связей  подготовку  специалистов для работы в сфере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науки и образования,  разработки конкурентоспособных  технологий  и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образцов     наукоемкой    продукции,    организации    наукоемкого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производства;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реализации   программ  создания  образовательных  организаций,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ориентированных   на   подготовку  кадров  для  нужд  регионального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развития, органов и сил обеспечения национальной безопасности;   (В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редакции       Указа      Президента      Российской      Федерации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от 01.07.2014 г. N 483)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обеспечения   участия  российских  научных  и  образовательных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организаций   в   глобальных  технологических  и  исследовательских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проектах с учетом конъюнктуры рынка интеллектуальной собственности.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(В     редакции     Указа     Президента    Российской    Федерации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от 01.07.2014 г. N 483)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                   6. Здравоохранение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71. Стратегическими    целями     обеспечения     национальной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безопасности в сфере здравоохранения и здоровья нации являются: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увеличение продолжительности жизни,  снижение  инвалидности  и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смертности;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совершенствование профилактики   и   оказания    своевременной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квалифицированной первичной медико-санитарной и высокотехнологичной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медицинской помощи;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совершенствование стандартов   медицинской   помощи,  а  также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контроля  качества,  эффективности  и  безопасности   лекарственных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средств.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72. Одними из главных угроз национальной безопасности в  сфере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здравоохранения  и здоровья нации являются возникновение масштабных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эпидемий  и  пандемий,   массовое   распространение   ВИЧ-инфекции,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туберкулеза,   наркомании   и  алкоголизма,  повышение  доступности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психоактивных и психотропных веществ.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73. Прямое  негативное воздействие на обеспечение национальной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безопасности в сфере здравоохранения  и  здоровья  нации  оказывают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низкие  эффективность  системы  медицинского страхования и качество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подготовки   и   переподготовки    специалистов    здравоохранения,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недостаточный   уровень   социальных   гарантий   и   оплаты  труда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медицинских   работников   и   финансирования   развития    системы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высокотехнологичной     медицинской     помощи,     незавершенность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формирования нормативной  правовой  базы  здравоохранения  в  целях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повышения  доступности  и реализации гарантий обеспечения населения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медицинской помощью.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74. Государственная  политика  Российской  Федерации  в  сфере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здравоохранения  и  здоровья  нации  нацелена  на  профилактику   и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предотвращение роста уровня социально-опасных заболеваний.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75. Основными    направлениями    обеспечения     национальной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безопасности  в  сфере  здравоохранения и здоровья нации Российская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Федерация  на   среднесрочную   перспективу   определяет   усиление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профилактической   направленности  здравоохранения,  ориентацию  на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сохранение здоровья человека,  совершенствование в качестве  основы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жизнедеятельности  общества  института  семьи,  охраны материнства,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отцовства и детства.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76. Укреплению     национальной     безопасности    в    сфере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здравоохранения и здоровья  нации  будут  способствовать  повышение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качества   и   доступности   медицинского   обслуживания   за  счет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использования перспективных информационных  и  телекоммуникационных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технологий,  государственная  поддержка  перспективных разработок в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области  фармацевтики,  биотехнологий  и  нанотехнологий,  а  также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модернизация      экономических     механизмов     функционирования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здравоохранения    и    развитие   материально-технической     базы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государственной  и  муниципальной  систем  здравоохранения с учетом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региональных особенностей.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77. Для  противодействия  угрозам  в  сфере  здравоохранения и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здоровья  нации  силы  обеспечения  национальной  безопасности   во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взаимодействии  с  институтами  гражданского  общества обеспечивают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эффективность  государственно-правового  регулирования  в   области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стандартизации,  лицензирования,  сертификации  медицинских  услуг,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аккредитации медицинских и фармацевтических учреждений, обеспечения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государственных   гарантий   по   оказанию   медицинской  помощи  и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lastRenderedPageBreak/>
        <w:t>модернизации  системы   обязательного   медицинского   страхования,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определения единых критериев оценки работы лечебно-профилактических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учреждений  на  уровне  муниципальных   образований   и   субъектов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Российской Федерации.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78. Решение   задач   национальной   безопасности   в    сфере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здравоохранения  и  здоровья  нации  в среднесрочной и долгосрочной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перспективе достигается путем: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формирования национальных   программ   (проектов)  по  лечению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социально значимых           заболеваний           (онкологические,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сердечно-сосудистые,       диабетологические,       фтизиатрические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заболевания,   наркомания,   алкоголизм)   с   разработкой   единых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общероссийских  подходов  к  диагностике,  лечению  и  реабилитации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пациентов;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развития системы   управления   качеством    и    доступностью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медицинской помощи, подготовкой специалистов здравоохранения;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обеспечения качественного изменения  структуры  заболеваний  и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ликвидации  предпосылок  эпидемий,  в  том  числе  вызванных  особо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опасными инфекционными патогенами,  за счет разработки и реализации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перспективных  технологий  и  национальных программ государственной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поддержки профилактики заболеваний.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                       7. Культура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79. Стратегическими    целями     обеспечения     национальной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безопасности в сфере культуры являются:&lt;/p&gt;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&lt;p&gt;расширение доступа широких слоев населения к  лучшим  образцам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отечественной  и  зарубежной  культуры  и  искусства путем создания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современных территориально распределенных информационных фондов;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создание  условий  для  стимулирования  населения к творческой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самореализации        путем        совершенствования        системы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культурно-просветительской  работы,  организации досуга и массового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дополнительного художественного образования детей; (В      редакции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Указа Президента Российской Федерации от 01.07.2014 г. N 483)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содействие развитию культурного потенциала регионов Российской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Федерации и поддержка региональных инициатив в сфере культуры.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80. Главными   угрозами   национальной  безопасности  в  сфере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культуры   являются   засилие    продукции    массовой    культуры,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ориентированной на духовные потребности маргинальных слоев, а также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противоправные посягательства на объекты культуры.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81. Негативное    воздействие    на   состояние   национальной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безопасности в сфере культуры усиливают попытки пересмотра взглядов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на  историю России,  ее роль и место в мировой истории,  пропаганда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образа жизни,  в основе  которого  -  вседозволенность  и  насилие,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расовая, национальная и религиозная нетерпимость.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82. Для  противодействия  угрозам  в   сфере   культуры   силы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обеспечения   национальной   безопасности   во   взаимодействии   с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институтами  гражданского   общества   обеспечивают   эффективность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государственно-правового   регулирования   поддержки   и   развития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разнообразия национальных культур,  толерантности и самоуважения, а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также развития межнациональных и межрегиональных культурных связей.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83. Укреплению  национальной  безопасности  в  сфере  культуры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будут  способствовать  сохранение  и  развитие  самобытных  культур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многонационального народа Российской Федерации,  духовных ценностей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lastRenderedPageBreak/>
        <w:t>граждан, улучшение материально-технической базы учреждений культуры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и  досуга,  совершенствование  системы  подготовки  кадров   и   их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социального    обеспечения,   развитие   производства   и   проката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произведений      отечественной      кинематографии,       развитие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культурно-познавательного  туризма,  формирование  государственного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заказа  на  создание  кинематографической  и  печатной   продукции,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телерадиопрограмм   и   интернет-ресурсов,  а  также  использование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культурного   потенциала   России   в   интересах   многостороннего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международного сотрудничества.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84. Решение  задач  обеспечения  национальной  безопасности  в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сфере   культуры   в   среднесрочной   и  долгосрочной  перспективе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достигается за счет  признания  первостепенной  роли  культуры  для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возрождения    и   сохранения   культурно-нравственных   ценностей,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укрепления духовного единства многонационального народа  Российской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Федерации  и  международного  имиджа  России  в  качестве  страны с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богатейшей  традиционной  и  динамично  развивающейся   современной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культурой,  создания системы духовного и патриотического воспитания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граждан     России,     развития     общей      гуманитарной      и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информационно-телекоммуникационной     среды     на    пространстве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государств - участников  Содружества  Независимых  Государств  и  в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сопредельных регионах.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                8. Экология живых систем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            и рациональное природопользование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85. Стратегическими    целями    обеспечения     экологической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безопасности и рационального природопользования являются: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сохранение окружающей природной среды и обеспечение ее защиты;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ликвидация экологических       последствий       хозяйственной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деятельности в условиях  возрастающей  экономической  активности  и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глобальных изменений климата.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86. На состояние  национальной  безопасности  в  экологической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сфере  негативное  воздействие  оказывают истощение мировых запасов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минерально-сырьевых,  водных  и  биологических  ресурсов,  а  также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наличие   в   Российской   Федерации  экологически  неблагополучных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регионов.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87. Состояние   национальной  безопасности  в  сфере  экологии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усугубляется   сохранением   значительного    количества    опасных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производств,  деятельность которых ведет к нарушению экологического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баланса,  включая  нарушение санитарно-эпидемиологических  и  (или)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санитарно-гигиенических  стандартов  потребляемой населением страны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питьевой воды,  вне нормативного правового регулирования и  надзора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остаются   радиоактивные   отходы   неядерного   топливного  цикла.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Нарастает  стратегический   риск   исчерпания   запасов   важнейших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минерально-сырьевых   ресурсов   страны,   падает   добыча   многих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стратегически важных полезных ископаемых.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88. Для   противодействия   угрозам   в   сфере  экологической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безопасности и рационального  природопользования  силы  обеспечения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национальной   безопасности   во   взаимодействии   с   институтами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гражданского общества создают условия  для  внедрения  экологически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безопасных  производств,  поиска  перспективных источников энергии,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формирования и реализации  государственной  программы  по  созданию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стратегических  запасов  минерально-сырьевых ресурсов,  достаточных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lastRenderedPageBreak/>
        <w:t>для  обеспечения  мобилизационных  нужд  Российской   Федерации   и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гарантированного  удовлетворения потребностей населения и экономики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в водных и биологических ресурсах.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             9. Стратегическая стабильность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        и равноправное стратегическое партнерство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89. Достижению  приоритетов  устойчивого  развития  Российской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Федерации способствует активная внешняя  политика,  усилия  которой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сосредоточены  на поиске согласия и совпадающих интересов с другими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государствами  на  основе  системы  двусторонних  и  многосторонних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взаимовыгодных партнерских отношений.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90. Формирование   благоприятных   условий   для   устойчивого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развития  России  на  долгосрочную  перспективу достигается за счет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обеспечения  стратегической  стабильности,  в   том   числе   путем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последовательного   продвижения  к  миру,  свободному  от  ядерного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оружия, и создания условий равной безопасности для всех.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91. Россия  в отношениях с международным сообществом опирается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на принципы сохранения стабильности  и  предсказуемости  в  области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стратегических  наступательных вооружений,  придает особое значение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достижению новых  полноформатных  двусторонних  договоренностей  по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дальнейшему  сокращению и ограничению стратегических наступательных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вооружений.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92. Россия  будет  содействовать вовлечению других государств,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прежде всего владеющих ядерным оружием,  а также заинтересованных в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совместных  действиях по обеспечению общей безопасности,  в процесс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обеспечения стратегической стабильности.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93. Россия    считает,    что    поддержанию    стратегической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стабильности  и  равноправному  стратегическому  партнерству  может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способствовать  присутствие  в  конфликтных  регионах  контингентов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Вооруженных Сил Российской Федерации на основе норм  международного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права  в  целях  решения  политических,  экономических и иных задач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невоенными методами.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94. Россия  будет  выступать  на международной арене с позиций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неизменности курса на участие совместно с другими  государствами  в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укреплении   международных  механизмов  нераспространения  ядерного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оружия и других видов оружия  массового  уничтожения,  средств  его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доставки  и  относящихся  к  ним товаров и технологий,  недопущения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применения военной силы в нарушение Устава Организации Объединенных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Наций, а также с позиции приверженности контролю над вооружениями и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рациональной достаточности в военном строительстве.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95. В   целях   сохранения   стратегической   стабильности   и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равноправного стратегического партнерства Российская Федерация: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будет выполнять  действующие  договоры  и соглашения в области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ограничения и сокращения вооружений,  участвовать  в  разработке  и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заключении   новых   договоренностей,  отвечающих  ее  национальным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интересам;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готова к  дальнейшему  обсуждению  вопросов сокращения ядерных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потенциалов   на   основе   двусторонних   договоренностей   и    в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многосторонних  форматах,  а  также  будет  способствовать созданию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надлежащих условий,  позволяющих сокращать ядерные  вооружения  без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ущерба    для    международной    безопасности   и   стратегической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стабильности;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lastRenderedPageBreak/>
        <w:t xml:space="preserve">     намерена и   далее   содействовать   укреплению   региональной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стабильности путем участия в  процессах  сокращения  и  ограничения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обычных  вооруженных  сил,  а  также  разработки  и  применения мер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доверия в военной области;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считает международное  миротворчество действенным инструментом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урегулирования  вооруженных  конфликтов,  выступает  за  укрепление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этого   института   в  строгом  соответствии  с  принципами  Устава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Организации Объединенных Наций и продолжит свое участие в нем;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будет участвовать   в   проводимых   под   эгидой  Организации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Объединенных Наций и других международных организаций  мероприятиях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по  ликвидации  природных  и  техногенных  катастроф и чрезвычайных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ситуаций,  а также  в  оказании  гуманитарной  помощи  пострадавшим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странам.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96. В  интересах  обеспечения  стратегической  стабильности  и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равноправного многостороннего взаимодействия на международной арене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Россия в  период  реализации  настоящей  Стратегии  предпримет  все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необходимые  усилия  на  наименее  затратном  уровне по поддержанию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паритета с Соединенными Штатами Америки  в  области  стратегических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наступательных  вооружений  в условиях развертывания ими глобальной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системы противоракетной обороны и реализации концепции  глобального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молниеносного  удара  с  использованием  стратегических носителей в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ядерном и неядерном оснащении.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        V. Организационные, нормативные правовые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 и информационные основы реализации настоящей Стратегии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97. Государственная  политика  Российской  Федерации в области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национальной безопасности обеспечивается согласованными  действиями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всех  элементов  системы  обеспечения национальной безопасности при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координирующей роли Совета  Безопасности  Российской  Федерации  за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счет      реализации      комплекса      мер      организационного,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нормативно-правового и информационного характера.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98. Реализация  настоящей  Стратегии  обеспечивается  за  счет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консолидации усилий  и  ресурсов  органов  государственной  власти,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институтов   гражданского  общества,  направленных  на  отстаивание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национальных  интересов  Российской  Федерации  путем  комплексного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использования             политических,            организационных,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социально-экономических,  правовых,   специальных   и   иных   мер,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разработанных  в  рамках  стратегического планирования в Российской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Федерации.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99. Корректировка   настоящей   Стратегии  осуществляется  при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координирующей  роли  Совета  Безопасности   Российской   Федерации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периодически  -  по  результатам постоянного мониторинга реализации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настоящей Стратегии с учетом  изменений,  оказывающих  существенное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влияние на состояние национальной безопасности.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100. Организационная поддержка реализации настоящей  Стратегии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заключается   в   совершенствовании   государственного   управления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Российской  Федерации,  а  также  в  развитии  системы  обеспечения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национальной  безопасности  на  основе совершенствования механизмов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стратегического  планирования   устойчивого   развития   Российской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Федерации  и обеспечения национальной безопасности под руководством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Президента Российской Федерации.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101. Система     документов    стратегического    планирования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lastRenderedPageBreak/>
        <w:t>(концепция    долгосрочного    социально-экономического    развития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Российской  Федерации,  программы социально-экономического развития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Российской  Федерации  на  краткосрочную   перспективу,   стратегии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(программы)   развития   отдельных  секторов  экономики,  стратегии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(концепции) развития федеральных округов,  стратегии и  комплексные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программы  социально-экономического  развития  субъектов Российской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Федерации,  межгосударственные  программы,  в  выполнении   которых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принимает участие Российская Федерация, федеральные (ведомственные)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целевые  программы,  государственный  оборонный  заказ,  концепции,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доктрины и основы (основные направления) государственной политики в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сферах  обеспечения  национальной  безопасности  и   по   отдельным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направлениям внутренней и внешней политики государства) формируется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Правительством    Российской    Федерации    и    заинтересованными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федеральными  органами  исполнительной  власти  с  участием органов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государственной власти субъектов Российской Федерации на  основании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Конституции   Российской  Федерации,  федеральных  законов  и  иных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нормативных правовых актов Российской Федерации.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102. По  решению  Президента Российской Федерации документы по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вопросам внутренней и внешней политики государства могут выноситься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на рассмотрение Совета Безопасности Российской Федерации.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103. Разработка   документов   стратегического    планирования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осуществляется   согласно   Регламенту   Правительства   Российской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Федерации и в  соответствии  с  порядком  подготовки  документов  в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Администрации Президента Российской Федерации.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104. Государственная  политика   в   области   противодействия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наркопреступности    и   терроризму   формируется   Государственным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антинаркотическим  комитетом  и  Национальным  антитеррористическим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комитетом - межведомственными органами, обеспечивающими координацию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федеральных органов исполнительной власти и органов государственной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власти субъектов Российской Федерации в соответствующих сферах.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105. Комплексные     проблемы     обеспечения     национальной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безопасности  могут рассматриваться на совместных заседаниях Совета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Безопасности   Российской   Федерации,   Государственного    совета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Российской  Федерации,  Общественной  палаты Российской Федерации с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участием иных совещательных и  консультативных  органов,  созданных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для  обеспечения  конституционных  полномочий Президента Российской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Федерации.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106. Меры  нормативной правовой поддержки реализации настоящей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Стратегии  определяются   на   основании   Конституции   Российской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Федерации,   федеральных   конституционных   законов,   федеральных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законов,  указов и распоряжений  Президента  Российской  Федерации,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постановлений и распоряжений Правительства Российской Федерации,  а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также нормативных правовых актов федеральных органов исполнительной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власти.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107. Информационная  и  информационно-аналитическая  поддержка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реализации  настоящей  Стратегии  осуществляется при координирующей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роли Совета Безопасности Российской Федерации за  счет  привлечения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информационных  ресурсов  заинтересованных  органов государственной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власти  и  государственных  научных  учреждений  с   использованием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системы распределенных ситуационных центров,  работающих по единому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регламенту взаимодействия.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108. Для  развития системы распределенных ситуационных центров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в среднесрочной перспективе потребуется преодолеть  технологическое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lastRenderedPageBreak/>
        <w:t>отставание в важнейших областях информатизации,  телекоммуникаций и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связи,   определяющих    состояние    национальной    безопасности,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разработать  и  внедрить  технологии  информационной безопасности в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системах   государственного   и   военного   управления,   системах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управления   экологически   опасными  производствами  и  критически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важными объектами,  а также  обеспечить  условия  для  гармонизации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национальной    информационной    инфраструктуры    с   глобальными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информационными сетями и системами.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109. Угрозы  информационной  безопасности  в  ходе  реализации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настоящей  Стратегии  предотвращаются  за  счет   совершенствования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безопасности функционирования информационных и телекоммуникационных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систем  критически  важных  объектов  инфраструктуры   и   объектов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повышенной  опасности  в  Российской  Федерации,  повышения  уровня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защищенности корпоративных и индивидуальных информационных  систем,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создания    единой    системы    информационно-телекоммуникационной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поддержки нужд системы обеспечения национальной безопасности.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110. Разработка   и   реализация   комплекса   оперативных   и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долговременных   мер   по   предотвращению    угроз    национальной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безопасности  в  федеральных  округах проводятся при координирующей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роли  Правительства  Российской  Федерации  федеральными   органами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исполнительной  власти во взаимодействии с органами государственной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власти субъектов Российской Федерации.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111. Контроль   за   ходом   реализации   настоящей  Стратегии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осуществляется  в  рамках  ежегодного  доклада   Секретаря   Совета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Безопасности Российской Федерации Президенту Российской Федерации о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состоянии национальной безопасности и мерах по ее укреплению.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          VI. Основные характеристики состояния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                национальной безопасности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112. Основные     характеристики     состояния    национальной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безопасности  предназначаются  для  оценки  состояния  национальной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безопасности и включают: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уровень безработицы   (доля    от    экономически    активного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населения);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децильный коэффициент (соотношение доходов 10%  наиболее и 10%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наименее обеспеченного населения);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уровень роста потребительских цен;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уровень государственного   внешнего   и  внутреннего  долга  в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процентном отношении от валового внутреннего продукта;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уровень обеспеченности  ресурсами  здравоохранения,  культуры,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образования и науки в процентном отношении от валового  внутреннего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продукта;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уровень ежегодного   обновления    вооружения,    военной    и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специальной техники;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уровень обеспеченности   военными   и   инженерно-техническими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кадрами.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Перечень основных   характеристик    состояния    национальной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безопасности  может уточняться по результатам мониторинга состояния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национальной безопасности.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                          * * *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lastRenderedPageBreak/>
        <w:t xml:space="preserve">     Реализация Стратегии  национальной   безопасности   Российской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Федерации   до  2020  года  призвана  стать  мобилизующим  фактором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развития   национальной   экономики,   улучшения   качества   жизни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населения,   обеспечения   политической  стабильности  в  обществе,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укрепления национальной  обороны,  государственной  безопасности  и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правопорядка,   повышения  конкурентоспособности  и  международного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D0F94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престижа Российской Федерации.</w:t>
      </w:r>
    </w:p>
    <w:p w:rsidR="00CD0F94" w:rsidRPr="00CD0F94" w:rsidRDefault="00CD0F94" w:rsidP="00CD0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</w:p>
    <w:p w:rsidR="00A60810" w:rsidRDefault="00CD0F94">
      <w:bookmarkStart w:id="0" w:name="_GoBack"/>
      <w:bookmarkEnd w:id="0"/>
    </w:p>
    <w:sectPr w:rsidR="00A608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0F94"/>
    <w:rsid w:val="00014846"/>
    <w:rsid w:val="00650EED"/>
    <w:rsid w:val="00CD0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D0F9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D0F9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CD0F94"/>
  </w:style>
  <w:style w:type="character" w:styleId="a3">
    <w:name w:val="Hyperlink"/>
    <w:basedOn w:val="a0"/>
    <w:uiPriority w:val="99"/>
    <w:semiHidden/>
    <w:unhideWhenUsed/>
    <w:rsid w:val="00CD0F94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CD0F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D0F94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ctstextwidth">
    <w:name w:val="acts_text_width"/>
    <w:basedOn w:val="a0"/>
    <w:rsid w:val="00CD0F9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D0F9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D0F9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CD0F94"/>
  </w:style>
  <w:style w:type="character" w:styleId="a3">
    <w:name w:val="Hyperlink"/>
    <w:basedOn w:val="a0"/>
    <w:uiPriority w:val="99"/>
    <w:semiHidden/>
    <w:unhideWhenUsed/>
    <w:rsid w:val="00CD0F94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CD0F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D0F94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ctstextwidth">
    <w:name w:val="acts_text_width"/>
    <w:basedOn w:val="a0"/>
    <w:rsid w:val="00CD0F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406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950977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single" w:sz="6" w:space="31" w:color="A8F0E0"/>
            <w:right w:val="none" w:sz="0" w:space="0" w:color="auto"/>
          </w:divBdr>
          <w:divsChild>
            <w:div w:id="1232158435">
              <w:marLeft w:val="0"/>
              <w:marRight w:val="0"/>
              <w:marTop w:val="0"/>
              <w:marBottom w:val="4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979323">
                  <w:marLeft w:val="0"/>
                  <w:marRight w:val="0"/>
                  <w:marTop w:val="0"/>
                  <w:marBottom w:val="7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2419338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192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884081">
              <w:marLeft w:val="0"/>
              <w:marRight w:val="0"/>
              <w:marTop w:val="0"/>
              <w:marBottom w:val="4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480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450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38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070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pravo.gov.ru/proxy/ips/?docbody=&amp;firstDoc=1&amp;lastDoc=1&amp;nd=10212963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11675</Words>
  <Characters>66552</Characters>
  <Application>Microsoft Office Word</Application>
  <DocSecurity>0</DocSecurity>
  <Lines>554</Lines>
  <Paragraphs>156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2021-10-21T22:55:00Z</dcterms:created>
  <dcterms:modified xsi:type="dcterms:W3CDTF">2021-10-21T22:55:00Z</dcterms:modified>
</cp:coreProperties>
</file>