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C7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Вакцинация детей от гриппа.</w:t>
      </w:r>
    </w:p>
    <w:p w:rsidR="0028370F" w:rsidRPr="0028370F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  <w:t>информация для педагогов и родителей)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Чем опасен грипп?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Большинство из нас считает, что это достаточно безобидное заболевание. </w:t>
      </w: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(«Подумаешь – пару дней температура, головная боль, боль в мышцах?!</w:t>
      </w:r>
      <w:proofErr w:type="gramEnd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</w:t>
      </w: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Пройдет!»).</w:t>
      </w:r>
      <w:proofErr w:type="gramEnd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 xml:space="preserve">пневмония, бронхит, поражение </w:t>
      </w:r>
      <w:proofErr w:type="spellStart"/>
      <w:proofErr w:type="gram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 xml:space="preserve">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Именно эти осложнения и являются непосредственной причиной смерти после перенесенного гриппа.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. Нередко перенесенное заболевание гриппом приводит к инвалидности.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необходимо сделать прививку?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Что представляет собой вакцина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</w:t>
      </w:r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«</w:t>
      </w:r>
      <w:proofErr w:type="spellStart"/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Ультрикс</w:t>
      </w:r>
      <w:proofErr w:type="spellEnd"/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 </w:t>
      </w:r>
      <w:proofErr w:type="spellStart"/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квадри</w:t>
      </w:r>
      <w:proofErr w:type="spellEnd"/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»</w:t>
      </w:r>
      <w:r w:rsid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proofErr w:type="spell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</w:t>
      </w:r>
      <w:proofErr w:type="spell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proofErr w:type="spell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Гриппол+</w:t>
      </w:r>
      <w:proofErr w:type="spell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Может ли вакцина нанести вред здоровью?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надо ежегодно прививаться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 самом деле прививаться надо ежегодно по 2-м причинам: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во-первых, состав вакцины меняется в зависимости от штамма вируса,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во-вторых, иммунитет от гриппа вырабатывается на срок до года.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врачи рекомендуют сделать прививки против гриппа в первую очередь?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 xml:space="preserve">хронические заболевания легких, </w:t>
      </w:r>
      <w:proofErr w:type="spellStart"/>
      <w:proofErr w:type="gram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 xml:space="preserve"> системы, врожденные или приобретенные иммунодефициты, сахарный диабет, заболевания почек, печени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так важно прививать от гриппа детей?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Продолжительность заболевания у детей значительно больше, чем у взрослых.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нельзя прививаться?!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  <w:proofErr w:type="gramEnd"/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Временно воздерживаются от вакцины при обострении хронических заболеваний.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том и другом случаях больных прививают через 2-4 недели после выздоровления или наступления ремиссии. 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Где можно сделать прививку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против гриппа каждый желающий может получить в детской поликлинике по месту жительства.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161136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724" w:rsidRPr="00587724" w:rsidRDefault="00587724" w:rsidP="00807FC7">
      <w:pPr>
        <w:jc w:val="both"/>
        <w:rPr>
          <w:rFonts w:ascii="Times New Roman" w:hAnsi="Times New Roman" w:cs="Times New Roman"/>
          <w:b/>
        </w:rPr>
      </w:pPr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587724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07FC7"/>
    <w:rsid w:val="00161136"/>
    <w:rsid w:val="0028370F"/>
    <w:rsid w:val="00587724"/>
    <w:rsid w:val="00807FC7"/>
    <w:rsid w:val="0085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6"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866</Words>
  <Characters>4939</Characters>
  <Application>Microsoft Office Word</Application>
  <DocSecurity>0</DocSecurity>
  <Lines>41</Lines>
  <Paragraphs>11</Paragraphs>
  <ScaleCrop>false</ScaleCrop>
  <Company>Microsoft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2021-12-04T08:18:00Z</dcterms:created>
  <dcterms:modified xsi:type="dcterms:W3CDTF">2021-12-04T08:40:00Z</dcterms:modified>
</cp:coreProperties>
</file>